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F38" w:rsidRDefault="006258AC">
      <w:r>
        <w:t>08-2017</w:t>
      </w:r>
    </w:p>
    <w:p w:rsidR="006258AC" w:rsidRDefault="006258AC"/>
    <w:p w:rsidR="006258AC" w:rsidRDefault="006258AC">
      <w:r>
        <w:t>Sent to NLM300’s in the following units.</w:t>
      </w:r>
    </w:p>
    <w:p w:rsidR="006258AC" w:rsidRDefault="006258AC"/>
    <w:p w:rsidR="006258AC" w:rsidRDefault="006258AC">
      <w:r>
        <w:t>498 – San Mateo – Redwood City</w:t>
      </w:r>
    </w:p>
    <w:p w:rsidR="006258AC" w:rsidRDefault="006258AC">
      <w:r>
        <w:t>502 – East Bay</w:t>
      </w:r>
    </w:p>
    <w:p w:rsidR="006258AC" w:rsidRDefault="006258AC">
      <w:r>
        <w:t>503 – Palo Alto</w:t>
      </w:r>
    </w:p>
    <w:p w:rsidR="006258AC" w:rsidRDefault="006258AC">
      <w:r>
        <w:t>506 – San Francisco</w:t>
      </w:r>
    </w:p>
    <w:p w:rsidR="006258AC" w:rsidRDefault="006258AC">
      <w:r>
        <w:t>507 – Silicon Valley</w:t>
      </w:r>
    </w:p>
    <w:p w:rsidR="006258AC" w:rsidRDefault="006258AC">
      <w:r>
        <w:t>550 – Santa Cruz</w:t>
      </w:r>
    </w:p>
    <w:p w:rsidR="00AD14D0" w:rsidRDefault="00AD14D0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D14D0" w:rsidTr="00AD14D0">
        <w:trPr>
          <w:tblCellSpacing w:w="0" w:type="dxa"/>
          <w:jc w:val="center"/>
        </w:trPr>
        <w:tc>
          <w:tcPr>
            <w:tcW w:w="5000" w:type="pct"/>
            <w:shd w:val="clear" w:color="auto" w:fill="DDDDDD"/>
            <w:tcMar>
              <w:top w:w="300" w:type="dxa"/>
              <w:left w:w="0" w:type="dxa"/>
              <w:bottom w:w="0" w:type="dxa"/>
              <w:right w:w="0" w:type="dxa"/>
            </w:tcMar>
          </w:tcPr>
          <w:tbl>
            <w:tblPr>
              <w:tblW w:w="87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AD14D0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AD14D0">
                    <w:trPr>
                      <w:trHeight w:val="38"/>
                      <w:tblCellSpacing w:w="15" w:type="dxa"/>
                    </w:trPr>
                    <w:tc>
                      <w:tcPr>
                        <w:tcW w:w="8700" w:type="dxa"/>
                        <w:shd w:val="clear" w:color="auto" w:fill="009DDC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D14D0" w:rsidRDefault="00AD14D0">
                        <w:bookmarkStart w:id="0" w:name="_GoBack" w:colFirst="0" w:colLast="0"/>
                      </w:p>
                    </w:tc>
                  </w:tr>
                </w:tbl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0"/>
                  </w:tblGrid>
                  <w:tr w:rsidR="00AD14D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bookmarkEnd w:id="0"/>
                      <w:p w:rsidR="00AD14D0" w:rsidRDefault="00AD14D0">
                        <w:r>
                          <w:rPr>
                            <w:noProof/>
                            <w:color w:val="00539B"/>
                          </w:rPr>
                          <w:drawing>
                            <wp:inline distT="0" distB="0" distL="0" distR="0">
                              <wp:extent cx="1666875" cy="581025"/>
                              <wp:effectExtent l="0" t="0" r="9525" b="9525"/>
                              <wp:docPr id="6" name="Picture 6" descr="American Contract Bridge League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merican Contract Bridge Leagu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6875" cy="581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78"/>
                  </w:tblGrid>
                  <w:tr w:rsidR="00AD14D0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AD14D0" w:rsidRDefault="006258AC">
                        <w:pPr>
                          <w:spacing w:line="300" w:lineRule="atLeast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363636"/>
                            <w:sz w:val="20"/>
                            <w:szCs w:val="20"/>
                          </w:rPr>
                        </w:pPr>
                        <w:hyperlink r:id="rId6" w:tgtFrame="_blank" w:history="1">
                          <w:r w:rsidR="00AD14D0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63636"/>
                              <w:sz w:val="20"/>
                              <w:szCs w:val="20"/>
                            </w:rPr>
                            <w:t>My ACBL</w:t>
                          </w:r>
                        </w:hyperlink>
                        <w:r w:rsidR="00AD14D0">
                          <w:rPr>
                            <w:rFonts w:ascii="Arial" w:hAnsi="Arial" w:cs="Arial"/>
                            <w:b/>
                            <w:bCs/>
                            <w:color w:val="363636"/>
                            <w:sz w:val="20"/>
                            <w:szCs w:val="20"/>
                          </w:rPr>
                          <w:t xml:space="preserve">     </w:t>
                        </w:r>
                        <w:hyperlink r:id="rId7" w:tgtFrame="_blank" w:history="1">
                          <w:r w:rsidR="00AD14D0"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363636"/>
                              <w:sz w:val="20"/>
                              <w:szCs w:val="20"/>
                            </w:rPr>
                            <w:t>Join Now</w:t>
                          </w:r>
                        </w:hyperlink>
                        <w:r w:rsidR="00AD14D0">
                          <w:rPr>
                            <w:rFonts w:ascii="Arial" w:hAnsi="Arial" w:cs="Arial"/>
                            <w:b/>
                            <w:bCs/>
                            <w:color w:val="363636"/>
                            <w:sz w:val="20"/>
                            <w:szCs w:val="20"/>
                          </w:rPr>
                          <w:t xml:space="preserve">     </w:t>
                        </w:r>
                      </w:p>
                    </w:tc>
                  </w:tr>
                </w:tbl>
                <w:p w:rsidR="00AD14D0" w:rsidRDefault="00AD14D0">
                  <w:pPr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AD14D0" w:rsidRDefault="00AD14D0">
            <w:pPr>
              <w:rPr>
                <w:vanish/>
              </w:rPr>
            </w:pPr>
          </w:p>
          <w:tbl>
            <w:tblPr>
              <w:tblW w:w="8700" w:type="dxa"/>
              <w:jc w:val="center"/>
              <w:tblCellSpacing w:w="0" w:type="dxa"/>
              <w:shd w:val="clear" w:color="auto" w:fill="DDDDD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AD14D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AD14D0" w:rsidRDefault="00AD14D0">
                  <w:r>
                    <w:rPr>
                      <w:noProof/>
                    </w:rPr>
                    <w:drawing>
                      <wp:inline distT="0" distB="0" distL="0" distR="0">
                        <wp:extent cx="5524500" cy="2381250"/>
                        <wp:effectExtent l="0" t="0" r="0" b="0"/>
                        <wp:docPr id="5" name="Picture 5" descr="An American Contract Bridge League Sectional Tourna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n American Contract Bridge League Sectional Tourna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D14D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EEEE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14D0" w:rsidRDefault="00AD14D0">
                  <w:pPr>
                    <w:pStyle w:val="NormalWeb"/>
                    <w:spacing w:line="300" w:lineRule="atLeast"/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  <w:t>Dear Carl,</w:t>
                  </w:r>
                </w:p>
                <w:p w:rsidR="00AD14D0" w:rsidRDefault="00AD14D0">
                  <w:pPr>
                    <w:pStyle w:val="NormalWeb"/>
                    <w:spacing w:line="300" w:lineRule="atLeast"/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  <w:t xml:space="preserve">You are invited to play in the </w:t>
                  </w:r>
                  <w:r>
                    <w:rPr>
                      <w:rFonts w:ascii="Arial" w:hAnsi="Arial" w:cs="Arial"/>
                      <w:b/>
                      <w:bCs/>
                      <w:color w:val="817F7F"/>
                      <w:sz w:val="20"/>
                      <w:szCs w:val="20"/>
                    </w:rPr>
                    <w:t>Palo Alto Non-Life Master Sectional.</w:t>
                  </w:r>
                  <w:r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  <w:t xml:space="preserve">  Don’t miss this great opportunity to earn </w:t>
                  </w:r>
                  <w:r>
                    <w:rPr>
                      <w:rFonts w:ascii="Arial" w:hAnsi="Arial" w:cs="Arial"/>
                      <w:b/>
                      <w:bCs/>
                      <w:color w:val="817F7F"/>
                      <w:sz w:val="20"/>
                      <w:szCs w:val="20"/>
                    </w:rPr>
                    <w:t>silver</w:t>
                  </w:r>
                  <w:r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817F7F"/>
                      <w:sz w:val="20"/>
                      <w:szCs w:val="20"/>
                    </w:rPr>
                    <w:t>points</w:t>
                  </w:r>
                  <w:r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  <w:t xml:space="preserve"> in this tournament that is limited to Non-Life Masters with fewer than 300 Master Points.  Mark your calendars and sign up now!</w:t>
                  </w:r>
                </w:p>
                <w:p w:rsidR="00AD14D0" w:rsidRDefault="00AD14D0">
                  <w:pPr>
                    <w:pStyle w:val="NormalWeb"/>
                    <w:spacing w:line="300" w:lineRule="atLeast"/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  <w:t>·         Saturday November 4, 2017.  Games at 10AM and 2:30PM</w:t>
                  </w:r>
                </w:p>
                <w:p w:rsidR="00AD14D0" w:rsidRDefault="00AD14D0">
                  <w:pPr>
                    <w:pStyle w:val="NormalWeb"/>
                    <w:spacing w:line="300" w:lineRule="atLeast"/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  <w:t>·         2 single session stratified pairs. Stratified Sections: 49er, 199er, 299er</w:t>
                  </w:r>
                </w:p>
                <w:p w:rsidR="00AD14D0" w:rsidRDefault="00AD14D0">
                  <w:pPr>
                    <w:pStyle w:val="NormalWeb"/>
                    <w:spacing w:line="300" w:lineRule="atLeast"/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  <w:t>·         Snacks Provided and Box Lunches for sale for $10.00 (Please order at time of registration)</w:t>
                  </w:r>
                </w:p>
                <w:p w:rsidR="00AD14D0" w:rsidRDefault="00AD14D0">
                  <w:pPr>
                    <w:pStyle w:val="NormalWeb"/>
                    <w:spacing w:line="300" w:lineRule="atLeast"/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  <w:lastRenderedPageBreak/>
                    <w:t>·         Capacity is 45 tables which we expect to fill, so register early.</w:t>
                  </w:r>
                </w:p>
                <w:p w:rsidR="00AD14D0" w:rsidRDefault="00AD14D0">
                  <w:pPr>
                    <w:pStyle w:val="NormalWeb"/>
                    <w:spacing w:line="300" w:lineRule="atLeast"/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  <w:t xml:space="preserve">Palo Alto Bridge Center, 423 A </w:t>
                  </w:r>
                  <w:proofErr w:type="spellStart"/>
                  <w:r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  <w:t>Stierlin</w:t>
                  </w:r>
                  <w:proofErr w:type="spellEnd"/>
                  <w:r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  <w:t xml:space="preserve"> Road, Mountain View, CA 94043</w:t>
                  </w:r>
                </w:p>
                <w:p w:rsidR="00AD14D0" w:rsidRDefault="00AD14D0">
                  <w:pPr>
                    <w:pStyle w:val="NormalWeb"/>
                    <w:spacing w:line="300" w:lineRule="atLeast"/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  <w:t xml:space="preserve">Tournament Chair and Partnerships: Alan Cummings.  Email: </w:t>
                  </w:r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alan.cummings@Stanford.edu</w:t>
                    </w:r>
                  </w:hyperlink>
                </w:p>
                <w:p w:rsidR="00AD14D0" w:rsidRDefault="00AD14D0">
                  <w:pPr>
                    <w:pStyle w:val="NormalWeb"/>
                    <w:spacing w:line="300" w:lineRule="atLeast"/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  <w:t>See attached flier for additional tournament and lunch information.</w:t>
                  </w:r>
                </w:p>
                <w:p w:rsidR="00AD14D0" w:rsidRDefault="00AD14D0">
                  <w:pPr>
                    <w:pStyle w:val="NormalWeb"/>
                    <w:spacing w:line="300" w:lineRule="atLeast"/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  <w:t xml:space="preserve">Online Registration preferred.  To go to the signup page, </w:t>
                  </w:r>
                  <w:hyperlink r:id="rId10" w:tgtFrame="_blank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CLICK HERE</w:t>
                    </w:r>
                  </w:hyperlink>
                  <w:r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  <w:t xml:space="preserve">, or go to: </w:t>
                  </w:r>
                  <w:hyperlink r:id="rId11" w:tgtFrame="_blank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www.paloaltobridge.com</w:t>
                    </w:r>
                  </w:hyperlink>
                  <w:r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  <w:t xml:space="preserve"> - Events- Non-Life Master Sectional.</w:t>
                  </w:r>
                </w:p>
                <w:p w:rsidR="00AD14D0" w:rsidRDefault="00AD14D0">
                  <w:pPr>
                    <w:pStyle w:val="NormalWeb"/>
                    <w:spacing w:line="300" w:lineRule="atLeast"/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  <w:t> </w:t>
                  </w:r>
                </w:p>
                <w:p w:rsidR="00AD14D0" w:rsidRDefault="00AD14D0">
                  <w:pPr>
                    <w:pStyle w:val="NormalWeb"/>
                    <w:spacing w:line="300" w:lineRule="atLeast"/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817F7F"/>
                      <w:sz w:val="20"/>
                      <w:szCs w:val="20"/>
                    </w:rPr>
                    <w:t>Let’s make this event another one of the terrific opportunities our unit provides to enjoy the great game of bridge.  We hope to see you there.</w:t>
                  </w:r>
                </w:p>
              </w:tc>
            </w:tr>
          </w:tbl>
          <w:p w:rsidR="00AD14D0" w:rsidRDefault="00AD14D0">
            <w:r>
              <w:lastRenderedPageBreak/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D14D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363636"/>
                  <w:tcMar>
                    <w:top w:w="45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AD14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225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48"/>
                        </w:tblGrid>
                        <w:tr w:rsidR="00AD14D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AD14D0" w:rsidRDefault="00AD14D0">
                              <w:pPr>
                                <w:spacing w:after="240"/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Your current rank is Diamond Life Master.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br/>
                                <w:t>You have 999.99 masterpoints.</w:t>
                              </w:r>
                            </w:p>
                            <w:p w:rsidR="00AD14D0" w:rsidRDefault="00AD14D0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 xml:space="preserve">If you would like to unsubscribe immediately and 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>stop receiving emails from American Contract Bridge League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click here.</w:t>
                                </w:r>
                              </w:hyperlink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2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20"/>
                        </w:tblGrid>
                        <w:tr w:rsidR="00AD14D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AD14D0" w:rsidRDefault="00AD14D0">
                              <w:pPr>
                                <w:spacing w:line="300" w:lineRule="atLeast"/>
                                <w:jc w:val="right"/>
                                <w:rPr>
                                  <w:rFonts w:ascii="Arial" w:hAnsi="Arial" w:cs="Arial"/>
                                  <w:color w:val="F1F1F1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FFFFFF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400050" cy="400050"/>
                                    <wp:effectExtent l="0" t="0" r="0" b="0"/>
                                    <wp:docPr id="4" name="Picture 4" descr="Facebook">
                                      <a:hlinkClick xmlns:a="http://schemas.openxmlformats.org/drawingml/2006/main" r:id="rId1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Faceboo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0050" cy="400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FFFFFF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523875" cy="419100"/>
                                    <wp:effectExtent l="0" t="0" r="9525" b="0"/>
                                    <wp:docPr id="3" name="Picture 3" descr="Twitter">
                                      <a:hlinkClick xmlns:a="http://schemas.openxmlformats.org/drawingml/2006/main" r:id="rId1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Twitt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3875" cy="419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FFFFFF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571500" cy="381000"/>
                                    <wp:effectExtent l="0" t="0" r="0" b="0"/>
                                    <wp:docPr id="2" name="Picture 2" descr="Youtube">
                                      <a:hlinkClick xmlns:a="http://schemas.openxmlformats.org/drawingml/2006/main" r:id="rId1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Youtub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F1F1F1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FFFFFF"/>
                                  <w:sz w:val="17"/>
                                  <w:szCs w:val="17"/>
                                </w:rPr>
                                <w:drawing>
                                  <wp:inline distT="0" distB="0" distL="0" distR="0">
                                    <wp:extent cx="1428750" cy="476250"/>
                                    <wp:effectExtent l="0" t="0" r="0" b="0"/>
                                    <wp:docPr id="1" name="Picture 1" descr="American Contract Bridge League">
                                      <a:hlinkClick xmlns:a="http://schemas.openxmlformats.org/drawingml/2006/main" r:id="rId1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American Contract Bridge Leagu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476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D14D0" w:rsidRDefault="00AD14D0">
                        <w:pPr>
                          <w:rPr>
                            <w:rFonts w:asciiTheme="minorHAnsi" w:hAnsiTheme="minorHAnsi" w:cstheme="minorBidi"/>
                          </w:rPr>
                        </w:pPr>
                      </w:p>
                    </w:tc>
                  </w:tr>
                </w:tbl>
                <w:p w:rsidR="00AD14D0" w:rsidRDefault="00AD14D0">
                  <w:pPr>
                    <w:jc w:val="center"/>
                    <w:rPr>
                      <w:rFonts w:asciiTheme="minorHAnsi" w:hAnsiTheme="minorHAnsi" w:cstheme="minorBidi"/>
                    </w:rPr>
                  </w:pPr>
                </w:p>
              </w:tc>
            </w:tr>
          </w:tbl>
          <w:p w:rsidR="00AD14D0" w:rsidRDefault="00AD14D0">
            <w:pPr>
              <w:jc w:val="center"/>
              <w:rPr>
                <w:rFonts w:asciiTheme="minorHAnsi" w:hAnsiTheme="minorHAnsi" w:cstheme="minorBidi"/>
              </w:rPr>
            </w:pPr>
          </w:p>
        </w:tc>
      </w:tr>
    </w:tbl>
    <w:p w:rsidR="00AD14D0" w:rsidRDefault="00AD14D0"/>
    <w:sectPr w:rsidR="00AD1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D0"/>
    <w:rsid w:val="006258AC"/>
    <w:rsid w:val="00AD14D0"/>
    <w:rsid w:val="00E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D6E7"/>
  <w15:chartTrackingRefBased/>
  <w15:docId w15:val="{7FF5CDA0-E19E-4990-A8ED-8B2DDC79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4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14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14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D1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ianola-links.acbl.com/wf/click?upn=4e7zUqLShXPWuNAGdTr-2BUA-2FgapRQP4wo04VpPuje-2FVqeHsdu3FjRBNVw3EG6w8Fb_YAtaJq8FHg0M-2BU-2Bd69PzHSWqC68HzbddGTWPaj90AIOCVCsfefu2I20bZWVEkbR-2FKnfgMIxP9ELYTk3Dm-2FQadr4i7kGpQom1sStpj8psHiZOrCRStwoIYKdhQ02pKYEmDess-2F153FOuy6keQrjyZq3Egh0qklqriuG6mv0KDlrb-2BaMaj5x5X1RcozRCrCk9htjxuawbIhb6aHe5FdwORlCevvQS2mbmSIKj1bYcv1MIMFwCNrkcrJ68MfOQ8oxeZg0NC2QaPrsJY7AeMebfXdc4xnausWFM79QoMKJyMpbY-3D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ianola-links.acbl.com/wf/click?upn=4e7zUqLShXPWuNAGdTr-2BUFvuAIRjfHLx1Wd203KmPTSQTP6zBf-2FRkMUb19lxXnXt_YAtaJq8FHg0M-2BU-2Bd69PzHSWqC68HzbddGTWPaj90AIOCVCsfefu2I20bZWVEkbR-2FKnfgMIxP9ELYTk3Dm-2FQadr4i7kGpQom1sStpj8psHiZOrCRStwoIYKdhQ02pKYEmkU8gV1ry6Zs3XQfHi869KRB7oB-2FfO1dq8znDNIxnz5-2BZ6Z8k3c9CJFM2htjDaVMyEH0zCe-2BXsIj2O9kKm1NMDRqXbx4le3DCB-2FQE9-2BVJpKI-2FSOp39RO2vVW26-2BCntlA7DNhhNxsYBFV-2FCFwB35OHOlBC8w7JLiChsADffUCkxAk-3D" TargetMode="External"/><Relationship Id="rId12" Type="http://schemas.openxmlformats.org/officeDocument/2006/relationships/hyperlink" Target="http://pianola-links.acbl.com/wf/click?upn=cXw39g5ShmXtCpHlM2uFedgi8JWrjkmO1tQSijPEcSl-2FoKllG1mG3dJLjULILwgmuDHTn5-2B4z-2FuuGzkBvLoUeSDv2TT76IwQ0MjlvRdmr2dOv8nWO0P4Sfs-2BWyMvvoYMCaVboH8H40wVbZt3Cg-2FAVg-3D-3D_YAtaJq8FHg0M-2BU-2Bd69PzHSWqC68HzbddGTWPaj90AIOCVCsfefu2I20bZWVEkbR-2FKnfgMIxP9ELYTk3Dm-2FQadr4i7kGpQom1sStpj8psHiZOrCRStwoIYKdhQ02pKYEm4cIGFz0dL-2Ba3m-2FIU8lA4Z8W6hh653vDYOLiIpmDs-2F8nu2NsuQYuIXLG5WjMIf3rzqstjK2JWHGBvC2X2qSc05uSvO2WoBOHVaxnorx7CiSnAy0sVFzHcH2ZA5m50R-2FZWzrD9K40EEpae61l9HICCyXg7WiQ6o19Tv5v3-2BHPRA2A-3D" TargetMode="External"/><Relationship Id="rId17" Type="http://schemas.openxmlformats.org/officeDocument/2006/relationships/hyperlink" Target="http://pianola-links.acbl.com/wf/click?upn=4e7zUqLShXPWuNAGdTr-2BUKnOBqsNiYOkU9V7MovRuOzzLHKf5UO0x-2BmbD93sBxnB_YAtaJq8FHg0M-2BU-2Bd69PzHSWqC68HzbddGTWPaj90AIOCVCsfefu2I20bZWVEkbR-2FKnfgMIxP9ELYTk3Dm-2FQadr4i7kGpQom1sStpj8psHiZOrCRStwoIYKdhQ02pKYEmrPQ3M6Un0Qr2pO0P1e9XJHsBQFTXxpMbFWwoXJgRmCU83b17JYlcYtZa1miY7yvvYn6dZ1Dh2X0jy5ssiJOi2SQIO6yq5c2MDA3HLUOhK4n7-2BvkNG6G2cozYtwNcjxvTr4xuJjbaTP1duzTtvUse8xOUzoVRZ19O193Omp-2BppAI-3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pianola-links.acbl.com/wf/click?upn=4e7zUqLShXPWuNAGdTr-2BUARrn2UzW4XbikcPMGkNeDz5ZUe5O-2F-2F7z84hvc5BYUTP_YAtaJq8FHg0M-2BU-2Bd69PzHSWqC68HzbddGTWPaj90AIOCVCsfefu2I20bZWVEkbR-2FKnfgMIxP9ELYTk3Dm-2FQadr4i7kGpQom1sStpj8psHiZOrCRStwoIYKdhQ02pKYEm852NcEXe5OCu4pPFgDm-2FGMkPMkEEWlR4hj8JKohoYGWS-2FvEO-2BpYfQrZMiH0A-2BbkFJ4B07kzUctYiCmRLK4zw9PXF9uqU1cQLYyXDgeZ7Q-2FfTzkj9xQAm-2BeKzTEVzCMKGONxKVHg-2BTR738p-2BoUj9mW5-2BsYNVlr7gse737Zwjrrfg-3D" TargetMode="External"/><Relationship Id="rId11" Type="http://schemas.openxmlformats.org/officeDocument/2006/relationships/hyperlink" Target="http://www.paloaltobridge.co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pianola-links.acbl.com/wf/click?upn=4e7zUqLShXPWuNAGdTr-2BUO0iSFrOhyf4Gje-2F03UXZ84MEIEJZJJvQ8gn-2BA038c27_YAtaJq8FHg0M-2BU-2Bd69PzHSWqC68HzbddGTWPaj90AIOCVCsfefu2I20bZWVEkbR-2FKnfgMIxP9ELYTk3Dm-2FQadr4i7kGpQom1sStpj8psHiZOrCRStwoIYKdhQ02pKYEm5uRY9T3jI30fLnmp0NoN-2FmWxIuSSjcE3ONYHQzfQLbq-2FXGhtW6QmDfycAZiwJQyMAO-2F0puEVV5paDy1-2BjhIfQAgxh-2BjSWjt8ByfwwcgoXosnYkpijhpVePOadGE-2BlR2vYeOozKf7v8KikmmntYsAsfoVCkO7UvcZLubV7QM6P74-3D" TargetMode="External"/><Relationship Id="rId10" Type="http://schemas.openxmlformats.org/officeDocument/2006/relationships/hyperlink" Target="http://pianola-links.acbl.com/wf/click?upn=PW024x7DLTKZxQWDG1GHcnWL5akAKgNRhLJ-2FXsQmbQRP3SqMA06V7-2FWoHRU7JyAOEGYGmO4umsTNEvYrACdfdg3JbglI2eZ4YFgNynkPG0U-3D_YAtaJq8FHg0M-2BU-2Bd69PzHSWqC68HzbddGTWPaj90AIOCVCsfefu2I20bZWVEkbR-2FKnfgMIxP9ELYTk3Dm-2FQadr4i7kGpQom1sStpj8psHiZOrCRStwoIYKdhQ02pKYEmO5NNeKBsIFa1GWE6xcc1ck08kcASJCfJTDgbmuoikpOOTRVbg2rOu6yeGCYn4cw8lddMaBRS-2F-2FaH4Ej9vGss3NRneWXvwF9lICFk5-2F0wAmcXqI0XnI9sKLDrRyTkyy3xFQKDCM9siqPILbzdCPIkEKQluygYZ1Yg3hyJQqOhiXo-3D" TargetMode="External"/><Relationship Id="rId19" Type="http://schemas.openxmlformats.org/officeDocument/2006/relationships/hyperlink" Target="http://pianola-links.acbl.com/wf/click?upn=PW024x7DLTKZxQWDG1GHcueWODm5-2Feq8RSww-2BVTuUmhRLOyM-2FG4VU13poMHmiTuZVGKlMRr8CR3fDJzgMyJBcGYNATtwvS-2BHYr5rBo2qYrWQ0-2FLHEZYp3F1SOFuc14mo2gh1v5aKADInei7NxKnu9Q-3D-3D_YAtaJq8FHg0M-2BU-2Bd69PzHSWqC68HzbddGTWPaj90AIOCVCsfefu2I20bZWVEkbR-2FKnfgMIxP9ELYTk3Dm-2FQadr4i7kGpQom1sStpj8psHiZOrCRStwoIYKdhQ02pKYEmYRdcdGpOUphBFapq08MCLhg50j0-2BnjCyAY59q6a3p-2BGX7YAnE3g-2Bhsc9PmrM-2BLbGOnzvXlPF3rP3jVWmB5mdhgndGusi-2BdwGxJUBjyO038p0RciGNKN8hjT5QPjJIA9-2BcrEtaRYSScDZudDCr-2FGVvVZ07-2BdV3Cp71fze-2BLz2-2BUE-3D" TargetMode="External"/><Relationship Id="rId4" Type="http://schemas.openxmlformats.org/officeDocument/2006/relationships/hyperlink" Target="http://pianola-links.acbl.com/wf/click?upn=PW024x7DLTKZxQWDG1GHclqtTYVymD5P7yC83nEXrNk-3D_YAtaJq8FHg0M-2BU-2Bd69PzHSWqC68HzbddGTWPaj90AIOCVCsfefu2I20bZWVEkbR-2FKnfgMIxP9ELYTk3Dm-2FQadr4i7kGpQom1sStpj8psHiZOrCRStwoIYKdhQ02pKYEmtKozHBG3bMpkRRzZi-2FUmzEscchlWqVn-2BVkof4dDgH7VdC2rTSX9679-2BCFN36UibvTtVZC-2Fs3DPtApwaEc9ju5GoV0K60FYDNf8-2B2ImpYaVSKxrxQhFTNZph2jP1EOPe4UrM8Q2sa2vK2JTs9un2AI1xmfjSXLmzYmlpmN4YL-2BIQ-3D" TargetMode="External"/><Relationship Id="rId9" Type="http://schemas.openxmlformats.org/officeDocument/2006/relationships/hyperlink" Target="mailto:alan.aummings@Stanford.edu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Cummings</dc:creator>
  <cp:keywords/>
  <dc:description/>
  <cp:lastModifiedBy>Alan Cummings</cp:lastModifiedBy>
  <cp:revision>3</cp:revision>
  <dcterms:created xsi:type="dcterms:W3CDTF">2017-08-10T22:58:00Z</dcterms:created>
  <dcterms:modified xsi:type="dcterms:W3CDTF">2017-08-10T23:14:00Z</dcterms:modified>
</cp:coreProperties>
</file>